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CD" w:rsidRPr="00130ACD" w:rsidRDefault="00130ACD" w:rsidP="00130ACD">
      <w:pPr>
        <w:rPr>
          <w:b/>
          <w:bCs/>
        </w:rPr>
      </w:pPr>
      <w:r w:rsidRPr="00130ACD">
        <w:rPr>
          <w:b/>
          <w:bCs/>
        </w:rPr>
        <w:t xml:space="preserve">ОХРАНЕ </w:t>
      </w:r>
      <w:proofErr w:type="gramStart"/>
      <w:r w:rsidRPr="00130ACD">
        <w:rPr>
          <w:b/>
          <w:bCs/>
        </w:rPr>
        <w:t>ТРУДА-ДА</w:t>
      </w:r>
      <w:proofErr w:type="gramEnd"/>
      <w:r w:rsidRPr="00130ACD">
        <w:rPr>
          <w:b/>
          <w:bCs/>
        </w:rPr>
        <w:t>!</w:t>
      </w:r>
    </w:p>
    <w:p w:rsidR="00130ACD" w:rsidRPr="00130ACD" w:rsidRDefault="00130ACD" w:rsidP="00130ACD">
      <w:r w:rsidRPr="00130ACD">
        <w:t>Информационные ресурсы, на которых размещены материалы для информирования работников об их трудовых правах, включая право на безопасные условия и охрану труда:</w:t>
      </w:r>
    </w:p>
    <w:p w:rsidR="00130ACD" w:rsidRPr="00130ACD" w:rsidRDefault="00130ACD" w:rsidP="00130ACD">
      <w:r w:rsidRPr="00130ACD">
        <w:rPr>
          <w:b/>
          <w:bCs/>
        </w:rPr>
        <w:t>Федеральные ресурсы</w:t>
      </w:r>
    </w:p>
    <w:p w:rsidR="00130ACD" w:rsidRPr="00130ACD" w:rsidRDefault="00130ACD" w:rsidP="00130ACD">
      <w:pPr>
        <w:numPr>
          <w:ilvl w:val="0"/>
          <w:numId w:val="1"/>
        </w:numPr>
      </w:pPr>
      <w:hyperlink r:id="rId6" w:tgtFrame="_blank" w:history="1">
        <w:r w:rsidRPr="00130ACD">
          <w:rPr>
            <w:rStyle w:val="a3"/>
            <w:b/>
            <w:bCs/>
          </w:rPr>
          <w:t>https://mintrud.gov.ru </w:t>
        </w:r>
      </w:hyperlink>
      <w:r w:rsidRPr="00130ACD">
        <w:t>— сайт Министерства Труда и социальной защиты РФ (Минтруд РФ)</w:t>
      </w:r>
      <w:r w:rsidRPr="00130ACD">
        <w:br/>
        <w:t>Возможности для работников и служащих — это получение консультаций по трудовому законодательству, разъяснения возможностей для работников по пенсионному обеспечению, дополнительным выплатам, защите трудовых прав. </w:t>
      </w:r>
    </w:p>
    <w:p w:rsidR="00130ACD" w:rsidRPr="00130ACD" w:rsidRDefault="00130ACD" w:rsidP="00130ACD">
      <w:pPr>
        <w:numPr>
          <w:ilvl w:val="0"/>
          <w:numId w:val="1"/>
        </w:numPr>
      </w:pPr>
      <w:hyperlink r:id="rId7" w:anchor="employer-tab" w:tgtFrame="_blank" w:history="1">
        <w:r w:rsidRPr="00130ACD">
          <w:rPr>
            <w:rStyle w:val="a3"/>
            <w:b/>
            <w:bCs/>
          </w:rPr>
          <w:t>https://rostrud.gov.ru </w:t>
        </w:r>
      </w:hyperlink>
      <w:r w:rsidRPr="00130ACD">
        <w:t>— сайт Федеральной службы по труду и занятости РФ (</w:t>
      </w:r>
      <w:proofErr w:type="spellStart"/>
      <w:r w:rsidRPr="00130ACD">
        <w:t>Роструд</w:t>
      </w:r>
      <w:proofErr w:type="spellEnd"/>
      <w:r w:rsidRPr="00130ACD">
        <w:t>)</w:t>
      </w:r>
      <w:r w:rsidRPr="00130ACD">
        <w:br/>
        <w:t>Специальный раздел для работников — это консультации по вопросам занятости, поиск места работы, вопросы социального партнерства и трудоустройства инвалидов, перечень требований трудового законодательства.</w:t>
      </w:r>
    </w:p>
    <w:p w:rsidR="00130ACD" w:rsidRPr="00130ACD" w:rsidRDefault="00130ACD" w:rsidP="00130ACD">
      <w:pPr>
        <w:numPr>
          <w:ilvl w:val="0"/>
          <w:numId w:val="1"/>
        </w:numPr>
      </w:pPr>
      <w:hyperlink r:id="rId8" w:tgtFrame="_blank" w:history="1">
        <w:r w:rsidRPr="00130ACD">
          <w:rPr>
            <w:rStyle w:val="a3"/>
            <w:b/>
            <w:bCs/>
          </w:rPr>
          <w:t>http://онлайнинспекция.рф </w:t>
        </w:r>
      </w:hyperlink>
      <w:r w:rsidRPr="00130ACD">
        <w:t xml:space="preserve">— официальный ресурс </w:t>
      </w:r>
      <w:proofErr w:type="spellStart"/>
      <w:r w:rsidRPr="00130ACD">
        <w:t>Роструда</w:t>
      </w:r>
      <w:proofErr w:type="spellEnd"/>
      <w:r w:rsidRPr="00130ACD">
        <w:br/>
        <w:t>Трудовой навигатор на сайте — это набор инструкций, охватывающих наиболее распространенные проблемные ситуации, в которые может попасть работающий человек.</w:t>
      </w:r>
    </w:p>
    <w:p w:rsidR="00130ACD" w:rsidRPr="00130ACD" w:rsidRDefault="00130ACD" w:rsidP="00130ACD">
      <w:pPr>
        <w:numPr>
          <w:ilvl w:val="0"/>
          <w:numId w:val="1"/>
        </w:numPr>
      </w:pPr>
      <w:hyperlink r:id="rId9" w:tgtFrame="_blank" w:history="1">
        <w:r w:rsidRPr="00130ACD">
          <w:rPr>
            <w:rStyle w:val="a3"/>
            <w:b/>
            <w:bCs/>
          </w:rPr>
          <w:t>https://pfr.gov.ru </w:t>
        </w:r>
      </w:hyperlink>
      <w:r w:rsidRPr="00130ACD">
        <w:t xml:space="preserve">— сайт Пенсионного фонда </w:t>
      </w:r>
      <w:proofErr w:type="gramStart"/>
      <w:r w:rsidRPr="00130ACD">
        <w:t>Российской</w:t>
      </w:r>
      <w:proofErr w:type="gramEnd"/>
      <w:r w:rsidRPr="00130ACD">
        <w:t xml:space="preserve"> </w:t>
      </w:r>
      <w:proofErr w:type="spellStart"/>
      <w:r w:rsidRPr="00130ACD">
        <w:t>Федераци</w:t>
      </w:r>
      <w:proofErr w:type="spellEnd"/>
      <w:r w:rsidRPr="00130ACD">
        <w:t>.  Электронные сервисы и информация — это сервисы, где работник может ознакомиться со своими правами на страховую и досрочную страховую пенсии, сервисы получения социальных выплат и льгот, ведение электронной трудовой книжки и лицевого счета работника.</w:t>
      </w:r>
    </w:p>
    <w:p w:rsidR="00130ACD" w:rsidRPr="00130ACD" w:rsidRDefault="00130ACD" w:rsidP="00130ACD">
      <w:pPr>
        <w:numPr>
          <w:ilvl w:val="0"/>
          <w:numId w:val="1"/>
        </w:numPr>
      </w:pPr>
      <w:hyperlink r:id="rId10" w:tgtFrame="_blank" w:history="1">
        <w:r w:rsidRPr="00130ACD">
          <w:rPr>
            <w:rStyle w:val="a3"/>
            <w:b/>
            <w:bCs/>
          </w:rPr>
          <w:t>https://fss.ru </w:t>
        </w:r>
      </w:hyperlink>
      <w:r w:rsidRPr="00130ACD">
        <w:t>— сайт Фонда социального страхования Российской Федерации</w:t>
      </w:r>
    </w:p>
    <w:p w:rsidR="00130ACD" w:rsidRPr="00130ACD" w:rsidRDefault="00130ACD" w:rsidP="00130ACD">
      <w:pPr>
        <w:numPr>
          <w:ilvl w:val="0"/>
          <w:numId w:val="1"/>
        </w:numPr>
      </w:pPr>
      <w:r w:rsidRPr="00130ACD">
        <w:t>Виды пособий, выплачиваемых из Фонда социального страхования — информация о выплатах в связи с несчастным случаем на производстве или профессиональным заболеванием, временной нетрудоспособности, беременности и родах, уходу за ребенком, пособии при рождении ребенка и т.д.</w:t>
      </w:r>
    </w:p>
    <w:p w:rsidR="00AA423B" w:rsidRDefault="00AA423B">
      <w:bookmarkStart w:id="0" w:name="_GoBack"/>
      <w:bookmarkEnd w:id="0"/>
    </w:p>
    <w:sectPr w:rsidR="00AA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0619F"/>
    <w:multiLevelType w:val="multilevel"/>
    <w:tmpl w:val="96D0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CD"/>
    <w:rsid w:val="00130ACD"/>
    <w:rsid w:val="00AA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A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A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kibcicpdbetz7e2g.xn--p1ai/instruction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trud.gov.ru/rostru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trud.gov.ru/vozmozhnosti/rabotnikam-i-sluzhashchi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ss.ru/ru/consultation/index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2026-04-02T13:36:00Z</dcterms:created>
  <dcterms:modified xsi:type="dcterms:W3CDTF">2026-04-02T13:36:00Z</dcterms:modified>
</cp:coreProperties>
</file>